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2" w:rsidRDefault="004519F2" w:rsidP="0045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19F2" w:rsidRDefault="004519F2" w:rsidP="0045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4519F2" w:rsidRDefault="004519F2" w:rsidP="0045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</w:t>
      </w:r>
      <w:r w:rsidR="000D3494">
        <w:rPr>
          <w:rFonts w:ascii="Times New Roman" w:hAnsi="Times New Roman" w:cs="Times New Roman"/>
          <w:b/>
          <w:sz w:val="24"/>
          <w:szCs w:val="24"/>
        </w:rPr>
        <w:t>бораторная диагностика паразитарных заболеваний</w:t>
      </w:r>
    </w:p>
    <w:p w:rsidR="004519F2" w:rsidRDefault="004519F2" w:rsidP="0045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F2" w:rsidRDefault="004519F2" w:rsidP="00451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</w:t>
      </w:r>
      <w:r w:rsidR="00D57336">
        <w:rPr>
          <w:rFonts w:ascii="Times New Roman" w:hAnsi="Times New Roman" w:cs="Times New Roman"/>
          <w:sz w:val="24"/>
          <w:szCs w:val="24"/>
        </w:rPr>
        <w:t>Лабораторная диагностика паразитарны</w:t>
      </w:r>
      <w:r w:rsidR="003D2450">
        <w:rPr>
          <w:rFonts w:ascii="Times New Roman" w:hAnsi="Times New Roman" w:cs="Times New Roman"/>
          <w:sz w:val="24"/>
          <w:szCs w:val="24"/>
        </w:rPr>
        <w:t>х</w:t>
      </w:r>
      <w:r w:rsidR="00D57336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 xml:space="preserve">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ГБОУ ВПО «Ижевская государственная медицинская академия» Минздрава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</w:t>
      </w:r>
      <w:r w:rsidR="002F786D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FF2C6F">
        <w:rPr>
          <w:rFonts w:ascii="Times New Roman" w:hAnsi="Times New Roman" w:cs="Times New Roman"/>
          <w:sz w:val="24"/>
          <w:szCs w:val="24"/>
        </w:rPr>
        <w:t xml:space="preserve"> (ФЗ от 30 марта 1999 года №52-ФЗ «О санитарно-эпидемиологическом благополучии населения»)</w:t>
      </w:r>
      <w:r w:rsidR="002F78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приказами и другими нормативными актами здравоохранения Российской Федерации</w:t>
      </w:r>
      <w:r w:rsidR="002F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</w:t>
      </w:r>
      <w:r w:rsidR="00FF2C6F">
        <w:rPr>
          <w:rFonts w:ascii="Times New Roman" w:hAnsi="Times New Roman" w:cs="Times New Roman"/>
          <w:sz w:val="24"/>
          <w:szCs w:val="24"/>
        </w:rPr>
        <w:t xml:space="preserve">охранение и медицинские науки»), </w:t>
      </w:r>
      <w:r w:rsidR="00E2542A">
        <w:rPr>
          <w:rFonts w:ascii="Times New Roman" w:hAnsi="Times New Roman" w:cs="Times New Roman"/>
          <w:sz w:val="24"/>
          <w:szCs w:val="24"/>
        </w:rPr>
        <w:t>санитарными правилами и нормативами (</w:t>
      </w:r>
      <w:proofErr w:type="spellStart"/>
      <w:r w:rsidR="00E254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2542A">
        <w:rPr>
          <w:rFonts w:ascii="Times New Roman" w:hAnsi="Times New Roman" w:cs="Times New Roman"/>
          <w:sz w:val="24"/>
          <w:szCs w:val="24"/>
        </w:rPr>
        <w:t xml:space="preserve">), санитарно-эпидемиологическими правилами (СП), </w:t>
      </w:r>
      <w:proofErr w:type="spellStart"/>
      <w:r w:rsidR="00E2542A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="00E2542A">
        <w:rPr>
          <w:rFonts w:ascii="Times New Roman" w:hAnsi="Times New Roman" w:cs="Times New Roman"/>
          <w:sz w:val="24"/>
          <w:szCs w:val="24"/>
        </w:rPr>
        <w:t>, методическими указаниями (МУ 3.2.974-00 «</w:t>
      </w:r>
      <w:r w:rsidR="007F022F">
        <w:rPr>
          <w:rFonts w:ascii="Times New Roman" w:hAnsi="Times New Roman" w:cs="Times New Roman"/>
          <w:sz w:val="24"/>
          <w:szCs w:val="24"/>
        </w:rPr>
        <w:t>Малярийные комары и борьба</w:t>
      </w:r>
      <w:proofErr w:type="gramEnd"/>
      <w:r w:rsidR="007F022F">
        <w:rPr>
          <w:rFonts w:ascii="Times New Roman" w:hAnsi="Times New Roman" w:cs="Times New Roman"/>
          <w:sz w:val="24"/>
          <w:szCs w:val="24"/>
        </w:rPr>
        <w:t xml:space="preserve"> с ними на территории» и др.), методическими указаниями по контролю (МУК 4.2.735-99 «</w:t>
      </w:r>
      <w:proofErr w:type="spellStart"/>
      <w:r w:rsidR="007F022F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="007F022F">
        <w:rPr>
          <w:rFonts w:ascii="Times New Roman" w:hAnsi="Times New Roman" w:cs="Times New Roman"/>
          <w:sz w:val="24"/>
          <w:szCs w:val="24"/>
        </w:rPr>
        <w:t xml:space="preserve"> методы лабор</w:t>
      </w:r>
      <w:r w:rsidR="000A4285">
        <w:rPr>
          <w:rFonts w:ascii="Times New Roman" w:hAnsi="Times New Roman" w:cs="Times New Roman"/>
          <w:sz w:val="24"/>
          <w:szCs w:val="24"/>
        </w:rPr>
        <w:t>ато</w:t>
      </w:r>
      <w:r w:rsidR="007F022F">
        <w:rPr>
          <w:rFonts w:ascii="Times New Roman" w:hAnsi="Times New Roman" w:cs="Times New Roman"/>
          <w:sz w:val="24"/>
          <w:szCs w:val="24"/>
        </w:rPr>
        <w:t xml:space="preserve">рной диагностики гельминтозов и </w:t>
      </w:r>
      <w:proofErr w:type="spellStart"/>
      <w:r w:rsidR="007F022F">
        <w:rPr>
          <w:rFonts w:ascii="Times New Roman" w:hAnsi="Times New Roman" w:cs="Times New Roman"/>
          <w:sz w:val="24"/>
          <w:szCs w:val="24"/>
        </w:rPr>
        <w:t>протоозов</w:t>
      </w:r>
      <w:proofErr w:type="spellEnd"/>
      <w:r w:rsidR="007F022F">
        <w:rPr>
          <w:rFonts w:ascii="Times New Roman" w:hAnsi="Times New Roman" w:cs="Times New Roman"/>
          <w:sz w:val="24"/>
          <w:szCs w:val="24"/>
        </w:rPr>
        <w:t>», МУК 3.2.987-00 «</w:t>
      </w:r>
      <w:proofErr w:type="spellStart"/>
      <w:r w:rsidR="000A4285">
        <w:rPr>
          <w:rFonts w:ascii="Times New Roman" w:hAnsi="Times New Roman" w:cs="Times New Roman"/>
          <w:sz w:val="24"/>
          <w:szCs w:val="24"/>
        </w:rPr>
        <w:t>Паразитологическая</w:t>
      </w:r>
      <w:proofErr w:type="spellEnd"/>
      <w:r w:rsidR="000A4285">
        <w:rPr>
          <w:rFonts w:ascii="Times New Roman" w:hAnsi="Times New Roman" w:cs="Times New Roman"/>
          <w:sz w:val="24"/>
          <w:szCs w:val="24"/>
        </w:rPr>
        <w:t xml:space="preserve"> диагностика малярии»).</w:t>
      </w:r>
    </w:p>
    <w:p w:rsidR="004519F2" w:rsidRDefault="004519F2" w:rsidP="004519F2">
      <w:pPr>
        <w:pStyle w:val="ConsPlusNormal"/>
        <w:jc w:val="both"/>
        <w:rPr>
          <w:rFonts w:ascii="Times New Roman" w:hAnsi="Times New Roman" w:cstheme="minorBidi"/>
          <w:sz w:val="24"/>
          <w:szCs w:val="24"/>
        </w:rPr>
      </w:pPr>
    </w:p>
    <w:p w:rsidR="004519F2" w:rsidRDefault="004519F2" w:rsidP="00451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Форма обучения – </w:t>
      </w:r>
      <w:r w:rsidRPr="000C0EAD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4519F2" w:rsidRPr="000C0EAD" w:rsidRDefault="004519F2" w:rsidP="00451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F592E">
        <w:rPr>
          <w:rFonts w:ascii="Times New Roman" w:hAnsi="Times New Roman" w:cs="Times New Roman"/>
          <w:b/>
          <w:sz w:val="24"/>
          <w:szCs w:val="24"/>
        </w:rPr>
        <w:t>. Общая трудоемкость программы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5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ЗЕ (</w:t>
      </w:r>
      <w:r w:rsidR="003D2450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акад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4519F2" w:rsidRPr="0004670B" w:rsidRDefault="004519F2" w:rsidP="00451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0B">
        <w:rPr>
          <w:rFonts w:ascii="Times New Roman" w:hAnsi="Times New Roman" w:cs="Times New Roman"/>
          <w:b/>
          <w:sz w:val="24"/>
          <w:szCs w:val="24"/>
        </w:rPr>
        <w:t>4. Учебный план цикла</w:t>
      </w:r>
    </w:p>
    <w:tbl>
      <w:tblPr>
        <w:tblW w:w="100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316"/>
        <w:gridCol w:w="937"/>
        <w:gridCol w:w="1039"/>
        <w:gridCol w:w="1133"/>
        <w:gridCol w:w="1134"/>
        <w:gridCol w:w="1601"/>
      </w:tblGrid>
      <w:tr w:rsidR="0004670B" w:rsidRPr="0004670B" w:rsidTr="003C4875">
        <w:trPr>
          <w:cantSplit/>
          <w:trHeight w:hRule="exact" w:val="287"/>
        </w:trPr>
        <w:tc>
          <w:tcPr>
            <w:tcW w:w="851" w:type="dxa"/>
            <w:vMerge w:val="restart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  <w:shd w:val="clear" w:color="auto" w:fill="FFFFFF"/>
          </w:tcPr>
          <w:p w:rsidR="0004670B" w:rsidRPr="0004670B" w:rsidRDefault="0004670B" w:rsidP="0004670B">
            <w:pPr>
              <w:shd w:val="clear" w:color="auto" w:fill="FFFFFF"/>
              <w:spacing w:after="0" w:line="254" w:lineRule="exact"/>
              <w:ind w:right="5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Наименование </w:t>
            </w:r>
          </w:p>
          <w:p w:rsidR="0004670B" w:rsidRPr="0004670B" w:rsidRDefault="0004670B" w:rsidP="000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разделов  и дисциплин</w:t>
            </w:r>
          </w:p>
          <w:p w:rsidR="0004670B" w:rsidRPr="0004670B" w:rsidRDefault="0004670B" w:rsidP="000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(модулей)</w:t>
            </w:r>
          </w:p>
          <w:p w:rsidR="0004670B" w:rsidRPr="0004670B" w:rsidRDefault="0004670B" w:rsidP="0004670B">
            <w:pPr>
              <w:spacing w:after="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50" w:lineRule="exact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Всего </w:t>
            </w:r>
            <w:r w:rsidRPr="0004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1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54" w:lineRule="exact"/>
              <w:ind w:right="24" w:firstLine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форма </w:t>
            </w:r>
          </w:p>
          <w:p w:rsidR="0004670B" w:rsidRPr="0004670B" w:rsidRDefault="0004670B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4670B" w:rsidRPr="0004670B" w:rsidRDefault="0004670B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0B" w:rsidRPr="0004670B" w:rsidTr="0004670B">
        <w:trPr>
          <w:cantSplit/>
          <w:trHeight w:hRule="exact" w:val="1427"/>
        </w:trPr>
        <w:tc>
          <w:tcPr>
            <w:tcW w:w="851" w:type="dxa"/>
            <w:vMerge/>
            <w:shd w:val="clear" w:color="auto" w:fill="FFFFFF"/>
          </w:tcPr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  <w:shd w:val="clear" w:color="auto" w:fill="FFFFFF"/>
          </w:tcPr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4670B" w:rsidRPr="0004670B" w:rsidRDefault="0004670B" w:rsidP="003C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33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50" w:lineRule="exact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выездные </w:t>
            </w:r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занятия, </w:t>
            </w:r>
            <w:proofErr w:type="spellStart"/>
            <w:r w:rsidRPr="000467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стажир</w:t>
            </w:r>
            <w:proofErr w:type="spellEnd"/>
            <w:r w:rsidRPr="000467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., </w:t>
            </w:r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</w:t>
            </w:r>
            <w:proofErr w:type="gramStart"/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гры</w:t>
            </w:r>
          </w:p>
        </w:tc>
        <w:tc>
          <w:tcPr>
            <w:tcW w:w="1134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7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</w:t>
            </w:r>
            <w:proofErr w:type="spellEnd"/>
            <w:r w:rsidRPr="000467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., </w:t>
            </w:r>
            <w:proofErr w:type="spellStart"/>
            <w:r w:rsidRPr="000467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лабор</w:t>
            </w:r>
            <w:proofErr w:type="spellEnd"/>
            <w:r w:rsidRPr="000467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0467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занятия, </w:t>
            </w:r>
            <w:r w:rsidRPr="000467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семинары</w:t>
            </w:r>
          </w:p>
        </w:tc>
        <w:tc>
          <w:tcPr>
            <w:tcW w:w="1601" w:type="dxa"/>
            <w:vMerge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0B" w:rsidRPr="0004670B" w:rsidTr="003C4875">
        <w:trPr>
          <w:trHeight w:hRule="exact" w:val="277"/>
        </w:trPr>
        <w:tc>
          <w:tcPr>
            <w:tcW w:w="85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1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33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04670B" w:rsidRPr="0004670B" w:rsidTr="003C4875">
        <w:trPr>
          <w:trHeight w:hRule="exact" w:val="1005"/>
        </w:trPr>
        <w:tc>
          <w:tcPr>
            <w:tcW w:w="85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6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16" w:lineRule="exact"/>
              <w:ind w:right="28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Основы здравоохранения. </w:t>
            </w:r>
            <w:r w:rsidRPr="0004670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Организация лабораторной службы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DE315A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зачет</w:t>
            </w:r>
          </w:p>
        </w:tc>
      </w:tr>
      <w:tr w:rsidR="0004670B" w:rsidRPr="0004670B" w:rsidTr="003C4875">
        <w:trPr>
          <w:trHeight w:val="927"/>
        </w:trPr>
        <w:tc>
          <w:tcPr>
            <w:tcW w:w="85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16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Получение и подготовка биоматериала </w:t>
            </w:r>
            <w:r w:rsidRPr="000467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для исследования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зачет</w:t>
            </w:r>
          </w:p>
        </w:tc>
      </w:tr>
      <w:tr w:rsidR="0004670B" w:rsidRPr="0004670B" w:rsidTr="003C4875">
        <w:trPr>
          <w:trHeight w:val="927"/>
        </w:trPr>
        <w:tc>
          <w:tcPr>
            <w:tcW w:w="85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16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Лабораторная диагностика паразитарных заболеваний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04670B" w:rsidRPr="0004670B" w:rsidTr="003C4875">
        <w:trPr>
          <w:trHeight w:val="485"/>
        </w:trPr>
        <w:tc>
          <w:tcPr>
            <w:tcW w:w="4167" w:type="dxa"/>
            <w:gridSpan w:val="2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Итоговый контроль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3D2450" w:rsidP="003D24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04670B" w:rsidRPr="0004670B" w:rsidTr="003C4875">
        <w:trPr>
          <w:trHeight w:val="421"/>
        </w:trPr>
        <w:tc>
          <w:tcPr>
            <w:tcW w:w="4167" w:type="dxa"/>
            <w:gridSpan w:val="2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70B" w:rsidRPr="0004670B" w:rsidTr="003C4875">
        <w:trPr>
          <w:trHeight w:val="415"/>
        </w:trPr>
        <w:tc>
          <w:tcPr>
            <w:tcW w:w="4167" w:type="dxa"/>
            <w:gridSpan w:val="2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дополнительным дисциплинам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70B" w:rsidRPr="0004670B" w:rsidTr="003C4875">
        <w:trPr>
          <w:trHeight w:val="420"/>
        </w:trPr>
        <w:tc>
          <w:tcPr>
            <w:tcW w:w="4167" w:type="dxa"/>
            <w:gridSpan w:val="2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70B" w:rsidRPr="0004670B" w:rsidRDefault="0004670B" w:rsidP="003C48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01" w:type="dxa"/>
            <w:shd w:val="clear" w:color="auto" w:fill="FFFFFF"/>
          </w:tcPr>
          <w:p w:rsidR="0004670B" w:rsidRPr="0004670B" w:rsidRDefault="0004670B" w:rsidP="003C48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519F2" w:rsidRPr="00176834" w:rsidRDefault="004519F2" w:rsidP="004519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43" w:rsidRDefault="004519F2" w:rsidP="00451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6834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52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9F2" w:rsidRDefault="004519F2" w:rsidP="004519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Общекультурные компетенции (ОК)</w:t>
      </w: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AB19C2" w:rsidRPr="00AB19C2" w:rsidRDefault="004B0EB1" w:rsidP="00AB19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EB1">
        <w:rPr>
          <w:rFonts w:ascii="Times New Roman" w:hAnsi="Times New Roman" w:cs="Times New Roman"/>
          <w:b/>
          <w:sz w:val="24"/>
          <w:szCs w:val="24"/>
        </w:rPr>
        <w:t>П</w:t>
      </w:r>
      <w:r w:rsidR="00AB19C2" w:rsidRPr="004B0EB1">
        <w:rPr>
          <w:rFonts w:ascii="Times New Roman" w:hAnsi="Times New Roman" w:cs="Times New Roman"/>
          <w:b/>
          <w:sz w:val="24"/>
          <w:szCs w:val="24"/>
        </w:rPr>
        <w:t>рофессиональные компетенции (ПК)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характеризуются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proofErr w:type="spellStart"/>
      <w:r w:rsidR="00AB19C2" w:rsidRPr="00AB19C2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исследования в </w:t>
      </w:r>
      <w:proofErr w:type="spellStart"/>
      <w:proofErr w:type="gramStart"/>
      <w:r w:rsidR="00AB19C2" w:rsidRPr="00AB19C2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="00AB19C2" w:rsidRPr="00AB19C2">
        <w:rPr>
          <w:rFonts w:ascii="Times New Roman" w:hAnsi="Times New Roman" w:cs="Times New Roman"/>
          <w:sz w:val="24"/>
          <w:szCs w:val="24"/>
        </w:rPr>
        <w:t>-</w:t>
      </w:r>
      <w:r w:rsidR="005E0AE1">
        <w:rPr>
          <w:rFonts w:ascii="Times New Roman" w:hAnsi="Times New Roman" w:cs="Times New Roman"/>
          <w:sz w:val="24"/>
          <w:szCs w:val="24"/>
        </w:rPr>
        <w:t xml:space="preserve"> диагностической</w:t>
      </w:r>
      <w:proofErr w:type="gramEnd"/>
      <w:r w:rsidR="005E0AE1">
        <w:rPr>
          <w:rFonts w:ascii="Times New Roman" w:hAnsi="Times New Roman" w:cs="Times New Roman"/>
          <w:sz w:val="24"/>
          <w:szCs w:val="24"/>
        </w:rPr>
        <w:t xml:space="preserve"> лаборатории;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осуществить лицензирование КДЛ для проведения </w:t>
      </w:r>
      <w:proofErr w:type="spellStart"/>
      <w:r w:rsidR="00AB19C2" w:rsidRPr="00AB19C2">
        <w:rPr>
          <w:rFonts w:ascii="Times New Roman" w:hAnsi="Times New Roman" w:cs="Times New Roman"/>
          <w:sz w:val="24"/>
          <w:szCs w:val="24"/>
        </w:rPr>
        <w:t>паразитологических</w:t>
      </w:r>
      <w:proofErr w:type="spellEnd"/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исследований; способность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к осуществлению </w:t>
      </w:r>
      <w:proofErr w:type="spellStart"/>
      <w:r w:rsidR="00AB19C2" w:rsidRPr="00AB19C2">
        <w:rPr>
          <w:rFonts w:ascii="Times New Roman" w:hAnsi="Times New Roman" w:cs="Times New Roman"/>
          <w:sz w:val="24"/>
          <w:szCs w:val="24"/>
        </w:rPr>
        <w:t>пара</w:t>
      </w:r>
      <w:r w:rsidR="005E0AE1">
        <w:rPr>
          <w:rFonts w:ascii="Times New Roman" w:hAnsi="Times New Roman" w:cs="Times New Roman"/>
          <w:sz w:val="24"/>
          <w:szCs w:val="24"/>
        </w:rPr>
        <w:t>зитологических</w:t>
      </w:r>
      <w:proofErr w:type="spellEnd"/>
      <w:r w:rsidR="005E0AE1">
        <w:rPr>
          <w:rFonts w:ascii="Times New Roman" w:hAnsi="Times New Roman" w:cs="Times New Roman"/>
          <w:sz w:val="24"/>
          <w:szCs w:val="24"/>
        </w:rPr>
        <w:t xml:space="preserve"> исследований; </w:t>
      </w:r>
      <w:r w:rsidR="00AB19C2" w:rsidRPr="00AB19C2">
        <w:rPr>
          <w:rFonts w:ascii="Times New Roman" w:hAnsi="Times New Roman" w:cs="Times New Roman"/>
          <w:sz w:val="24"/>
          <w:szCs w:val="24"/>
        </w:rPr>
        <w:t>способность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проводить квалифицированный диагностический поиск для выявления паразитарных заболеваний</w:t>
      </w:r>
      <w:r w:rsidR="005E0AE1">
        <w:rPr>
          <w:rFonts w:ascii="Times New Roman" w:hAnsi="Times New Roman" w:cs="Times New Roman"/>
          <w:sz w:val="24"/>
          <w:szCs w:val="24"/>
        </w:rPr>
        <w:t xml:space="preserve">; </w:t>
      </w:r>
      <w:r w:rsidR="00AB19C2" w:rsidRPr="00AB19C2">
        <w:rPr>
          <w:rFonts w:ascii="Times New Roman" w:hAnsi="Times New Roman" w:cs="Times New Roman"/>
          <w:sz w:val="24"/>
          <w:szCs w:val="24"/>
        </w:rPr>
        <w:t>способность</w:t>
      </w:r>
      <w:r w:rsidR="005E0AE1">
        <w:rPr>
          <w:rFonts w:ascii="Times New Roman" w:hAnsi="Times New Roman" w:cs="Times New Roman"/>
          <w:sz w:val="24"/>
          <w:szCs w:val="24"/>
        </w:rPr>
        <w:t>ю</w:t>
      </w:r>
      <w:r w:rsidR="00AB19C2" w:rsidRPr="00AB19C2">
        <w:rPr>
          <w:rFonts w:ascii="Times New Roman" w:hAnsi="Times New Roman" w:cs="Times New Roman"/>
          <w:sz w:val="24"/>
          <w:szCs w:val="24"/>
        </w:rPr>
        <w:t xml:space="preserve"> соблюдать врачебную этику и деонтологию при общении с пациентами, а также их родственниками; </w:t>
      </w:r>
    </w:p>
    <w:p w:rsidR="00AB19C2" w:rsidRPr="00CE5FEA" w:rsidRDefault="00AB19C2" w:rsidP="004519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F2" w:rsidRPr="00CE5FEA" w:rsidRDefault="004519F2" w:rsidP="004519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F2" w:rsidRPr="00EB5CFA" w:rsidRDefault="004519F2" w:rsidP="00451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4519F2" w:rsidRDefault="004519F2" w:rsidP="004519F2"/>
    <w:p w:rsidR="00AD0E88" w:rsidRDefault="00AD0E88"/>
    <w:sectPr w:rsidR="00AD0E88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F2"/>
    <w:rsid w:val="0004670B"/>
    <w:rsid w:val="000A4285"/>
    <w:rsid w:val="000D3494"/>
    <w:rsid w:val="002F786D"/>
    <w:rsid w:val="003D2450"/>
    <w:rsid w:val="004519F2"/>
    <w:rsid w:val="004B0EB1"/>
    <w:rsid w:val="005E0AE1"/>
    <w:rsid w:val="007F022F"/>
    <w:rsid w:val="00AB19C2"/>
    <w:rsid w:val="00AD0E88"/>
    <w:rsid w:val="00D52443"/>
    <w:rsid w:val="00D57336"/>
    <w:rsid w:val="00DE315A"/>
    <w:rsid w:val="00E2542A"/>
    <w:rsid w:val="00FD13D8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2016-01-27T05:31:00Z</dcterms:created>
  <dcterms:modified xsi:type="dcterms:W3CDTF">2016-01-27T06:35:00Z</dcterms:modified>
</cp:coreProperties>
</file>